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DC99" w14:textId="2E0B2AB1" w:rsidR="002F3095" w:rsidRDefault="002F3095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08C392" w14:textId="7D718DC2" w:rsidR="002F3095" w:rsidRDefault="002F3095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1B08A9" wp14:editId="1EFF64B0">
            <wp:simplePos x="0" y="0"/>
            <wp:positionH relativeFrom="margin">
              <wp:posOffset>-280035</wp:posOffset>
            </wp:positionH>
            <wp:positionV relativeFrom="margin">
              <wp:posOffset>489585</wp:posOffset>
            </wp:positionV>
            <wp:extent cx="6216650" cy="86575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6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E25B0" w14:textId="77777777" w:rsidR="002F3095" w:rsidRDefault="002F3095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E53BA" w14:textId="5E4363F2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14:paraId="450EB1B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C51E6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Основные функции</w:t>
      </w:r>
    </w:p>
    <w:p w14:paraId="282B926F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Для реализации основных задач библиотека:</w:t>
      </w:r>
    </w:p>
    <w:p w14:paraId="2A9D775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формирует фонд библиотечно-информационных ресурсов школы:</w:t>
      </w:r>
    </w:p>
    <w:p w14:paraId="75F7A48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14:paraId="386FFF80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осуществляет аналитико-синтетическую переработку информации;</w:t>
      </w:r>
    </w:p>
    <w:p w14:paraId="3BA9A25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организует и ведет справочно-библиографический аппарат: каталоги (алфавитный, систематический), карто</w:t>
      </w:r>
      <w:r w:rsidR="00AE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теки</w:t>
      </w: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C609C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14:paraId="4972AC4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обеспечивает информирование пользователей об информационной продукции;</w:t>
      </w:r>
    </w:p>
    <w:p w14:paraId="4F48F40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осуществляет дифференцированное библиотечно-информационное обслуживание обучающихся:</w:t>
      </w:r>
    </w:p>
    <w:p w14:paraId="3CC71D51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14:paraId="3DBC85AA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14:paraId="0460B16A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14:paraId="0C82DD2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14:paraId="136A794F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выявляет информационные потребности и удовлетворяет запросы в области педагогических инноваций и новых технологий;</w:t>
      </w:r>
    </w:p>
    <w:p w14:paraId="76BC8D42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содействует профессиональной компетенции, повышению квалификации, проведению аттестации;</w:t>
      </w:r>
    </w:p>
    <w:p w14:paraId="3A841AB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14:paraId="790163CC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способствует проведению занятий по формированию информационной культуры;</w:t>
      </w:r>
    </w:p>
    <w:p w14:paraId="455E8557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14:paraId="562E3AB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удовлетворяет запросы пользователей и информирует о новых поступлениях в библиотеку;</w:t>
      </w:r>
    </w:p>
    <w:p w14:paraId="4690403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консультирует по вопросам учебных изданий для обучающихся.</w:t>
      </w:r>
    </w:p>
    <w:p w14:paraId="26FCA33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0DA2DC" w14:textId="77777777" w:rsidR="00AE38DC" w:rsidRDefault="00AE38DC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2DA8C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Организация деятельности библиотеки</w:t>
      </w:r>
    </w:p>
    <w:p w14:paraId="6DB02EAF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14:paraId="1AFBD45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14:paraId="4A0E665F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14:paraId="257A370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14:paraId="5C9D222A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телекоммуникационной и копировально-множительной техникой и необходимыми программными продуктами;</w:t>
      </w:r>
    </w:p>
    <w:p w14:paraId="13348851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ремонтом и сервисным обслуживанием техники и оборудования библиотеки;</w:t>
      </w:r>
    </w:p>
    <w:p w14:paraId="615E43D8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библиотечной техникой и канцелярскими принадлежностями.</w:t>
      </w:r>
    </w:p>
    <w:p w14:paraId="785DAD0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Школа создает условия для сохранности аппаратуры, оборудования и имущества библиотеки.</w:t>
      </w:r>
    </w:p>
    <w:p w14:paraId="3CC4C807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14:paraId="643A9B91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Режим работы школьной библиотеки определяется заведующим библиотекой (библиотекарем) в соответствии с правилами внутреннего распорядка школы. </w:t>
      </w:r>
    </w:p>
    <w:p w14:paraId="376F008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737E9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Управление. Штаты</w:t>
      </w:r>
    </w:p>
    <w:p w14:paraId="41CBB73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14:paraId="3F400BA6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Общее руководство деятельностью школьной библиотеки осуществляет директор школы.</w:t>
      </w:r>
    </w:p>
    <w:p w14:paraId="170BBD4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Руководство школьной библиотекой осу</w:t>
      </w:r>
      <w:r w:rsidR="00AE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  библиотекарем</w:t>
      </w: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14:paraId="3868AB00" w14:textId="77777777" w:rsidR="002A3256" w:rsidRPr="002A3256" w:rsidRDefault="00AE38DC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Библиотекарь</w:t>
      </w:r>
      <w:r w:rsidR="002A3256"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14:paraId="2274FBEA" w14:textId="77777777" w:rsidR="002A3256" w:rsidRPr="002A3256" w:rsidRDefault="00AE38DC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Библиотекарь</w:t>
      </w:r>
      <w:r w:rsidR="002A3256"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и представляет директору школы на утверждение следующие документы:</w:t>
      </w:r>
    </w:p>
    <w:p w14:paraId="7CF0FC7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о библиотеке, правила пользования библиотекой;</w:t>
      </w:r>
    </w:p>
    <w:p w14:paraId="44129E3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 6);</w:t>
      </w:r>
    </w:p>
    <w:p w14:paraId="194BE84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планово-отчетную документацию;</w:t>
      </w:r>
    </w:p>
    <w:p w14:paraId="101A351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технологическую документацию.</w:t>
      </w:r>
    </w:p>
    <w:p w14:paraId="5873C2FE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Порядок комплектования штата школьной библиотеки регламентируется  уставом школы.</w:t>
      </w:r>
    </w:p>
    <w:p w14:paraId="6C0C6BFA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14:paraId="339750A1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Трудовые отношения работников школьной библиотеки и средней школы  регулируются трудовым договором, условия которого не должны противоречить законодательству Российской Федерации о труде.</w:t>
      </w:r>
    </w:p>
    <w:p w14:paraId="4EFCFF3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D89D5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Права и обязанности библиотеки</w:t>
      </w:r>
    </w:p>
    <w:p w14:paraId="43187502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Работники школьной библиотеки имеют право:</w:t>
      </w:r>
    </w:p>
    <w:p w14:paraId="1C4DB13C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14:paraId="6B9506AA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14:paraId="4F2D869E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рекомендовать источники комплектования информационных ресурсов;</w:t>
      </w:r>
    </w:p>
    <w:p w14:paraId="209233BE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изымать и реализовывать документы из фондов в соответствии с инструкцией по учету библиотечного фонда;</w:t>
      </w:r>
    </w:p>
    <w:p w14:paraId="23D7B96C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14:paraId="25F11CF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иметь ежегодный отпуск в соответствии с  локальными нормативными актами;</w:t>
      </w:r>
    </w:p>
    <w:p w14:paraId="2DF0A9B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быть представленными к различным формам поощрения;</w:t>
      </w:r>
    </w:p>
    <w:p w14:paraId="04AC7D1F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14:paraId="6848D05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Работники библиотек обязаны:</w:t>
      </w:r>
    </w:p>
    <w:p w14:paraId="4C6DC81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обеспечить пользователям возможность работы с информационными ресурсами библиотеки;</w:t>
      </w:r>
    </w:p>
    <w:p w14:paraId="2AA2DBF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информировать пользователей о видах предоставляемых библиотекой услуг;</w:t>
      </w:r>
    </w:p>
    <w:p w14:paraId="44DCC3D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обеспечить научную организацию фондов и каталогов;</w:t>
      </w:r>
    </w:p>
    <w:p w14:paraId="645191F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14:paraId="285913BC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совершенствовать информационно-библиографическое и библиотечное обслуживание пользователей;</w:t>
      </w:r>
    </w:p>
    <w:p w14:paraId="7C56E1D2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обеспечивать сохранность использования носителей информации, их систематизацию, размещение и хранение;</w:t>
      </w:r>
    </w:p>
    <w:p w14:paraId="2C221CE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обеспечивать режим работы школьной библиотеки;</w:t>
      </w:r>
    </w:p>
    <w:p w14:paraId="33BC1EF1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з) отчитываться в установленном порядке перед директором школы;</w:t>
      </w:r>
    </w:p>
    <w:p w14:paraId="52FBC68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и) повышать квалификацию.</w:t>
      </w:r>
    </w:p>
    <w:p w14:paraId="1FFC5E72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C00BB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Права и обязанности пользователей библиотеки</w:t>
      </w:r>
    </w:p>
    <w:p w14:paraId="758F20B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Пользователи библиотеки имеют право:</w:t>
      </w:r>
    </w:p>
    <w:p w14:paraId="0EE6B1CC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14:paraId="433FA44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пользоваться справочно-библиографическим аппаратом библиотеки;</w:t>
      </w:r>
    </w:p>
    <w:p w14:paraId="7B8DB7A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получать консультационную помощь в поиске и выборе источников информации;</w:t>
      </w:r>
    </w:p>
    <w:p w14:paraId="06CB00D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14:paraId="34EC387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)</w:t>
      </w:r>
      <w:proofErr w:type="gramEnd"/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продлевать срок пользования документами;</w:t>
      </w:r>
    </w:p>
    <w:p w14:paraId="653EC01C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14:paraId="335CE9AF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участвовать в мероприятиях, проводимых библиотекой;</w:t>
      </w:r>
    </w:p>
    <w:p w14:paraId="0E7DAD8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обращаться для разрешения конфликтной ситуации к директору школы.</w:t>
      </w:r>
    </w:p>
    <w:p w14:paraId="0677BEF0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Пользователи школьной библиотеки обязаны:</w:t>
      </w:r>
    </w:p>
    <w:p w14:paraId="3AE49FF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правила пользования школьной библиотекой;</w:t>
      </w:r>
    </w:p>
    <w:p w14:paraId="6FD9384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14:paraId="7B5086B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14:paraId="5B4DA1DA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пользоваться ценными и справочными документами только в помещении библиотеки;</w:t>
      </w:r>
    </w:p>
    <w:p w14:paraId="4C47140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14:paraId="5DD7C5E7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расписываться в читательском формуляре за каждый полученный документ (исключение: обучающиеся 1—4 классов);</w:t>
      </w:r>
    </w:p>
    <w:p w14:paraId="39D010B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возвращать документы в школьную библиотеку в установленные сроки;</w:t>
      </w:r>
    </w:p>
    <w:p w14:paraId="7E1D7E70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14:paraId="4C887F9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полностью рассчитаться с школьной библиотекой по истечении срока обучения или работы в школе.</w:t>
      </w:r>
    </w:p>
    <w:p w14:paraId="2B942CF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Порядок пользования школьной библиотекой:</w:t>
      </w:r>
    </w:p>
    <w:p w14:paraId="6E8D9010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14:paraId="47DCA694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перерегистрация пользователей школьной библиотеки производится ежегодно;</w:t>
      </w:r>
    </w:p>
    <w:p w14:paraId="76EF63D7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документом, подтверждающим право пользования библиотекой, является читательский формуляр;</w:t>
      </w:r>
    </w:p>
    <w:p w14:paraId="58D61468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14:paraId="27D9C9CD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Порядок пользования абонементом:</w:t>
      </w:r>
    </w:p>
    <w:p w14:paraId="691F8627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пользователи имеют право получить на дом из многотомных изданий не более двух документов одновременно;</w:t>
      </w:r>
    </w:p>
    <w:p w14:paraId="796A675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максимальные сроки пользования документами:</w:t>
      </w:r>
    </w:p>
    <w:p w14:paraId="020BB1B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учебники, учебные пособия — учебный год;</w:t>
      </w:r>
    </w:p>
    <w:p w14:paraId="15ADF1BB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научно-популярная, познавательная, художественная литература — 14 дней;</w:t>
      </w:r>
    </w:p>
    <w:p w14:paraId="4D1F5F8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периодические издания, издания повышенного спроса — 7 дней;</w:t>
      </w:r>
    </w:p>
    <w:p w14:paraId="47A0077F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14:paraId="614C63FC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Порядок пользования читальным залом:</w:t>
      </w:r>
    </w:p>
    <w:p w14:paraId="4AA49403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документы, предназначенные для работы в читальном зале, на дом не выдаются;</w:t>
      </w:r>
    </w:p>
    <w:p w14:paraId="26CF0C49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14:paraId="70171426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Порядок работы с компьютером, расположенным в  библиотеке:</w:t>
      </w:r>
    </w:p>
    <w:p w14:paraId="406CE885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14:paraId="2D2113C1" w14:textId="77777777" w:rsidR="002A3256" w:rsidRPr="002A3256" w:rsidRDefault="002A3256" w:rsidP="002A3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14:paraId="68FF99FE" w14:textId="77777777" w:rsidR="00875623" w:rsidRPr="00AE38DC" w:rsidRDefault="002A3256" w:rsidP="00AE3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с компьютером производится согласно утвержденным санит</w:t>
      </w:r>
      <w:r w:rsidR="00AE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арно-гигиеническим требованиям.</w:t>
      </w:r>
    </w:p>
    <w:sectPr w:rsidR="00875623" w:rsidRPr="00AE38DC" w:rsidSect="0087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56"/>
    <w:rsid w:val="002A3256"/>
    <w:rsid w:val="002F3095"/>
    <w:rsid w:val="004B1823"/>
    <w:rsid w:val="005D550E"/>
    <w:rsid w:val="00875623"/>
    <w:rsid w:val="00AE38DC"/>
    <w:rsid w:val="00D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D61D"/>
  <w15:docId w15:val="{62D23EF9-DDFC-4BC1-A0F0-C5453E0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256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32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Галина</cp:lastModifiedBy>
  <cp:revision>3</cp:revision>
  <cp:lastPrinted>2018-09-23T12:22:00Z</cp:lastPrinted>
  <dcterms:created xsi:type="dcterms:W3CDTF">2018-09-23T12:02:00Z</dcterms:created>
  <dcterms:modified xsi:type="dcterms:W3CDTF">2024-09-26T15:25:00Z</dcterms:modified>
</cp:coreProperties>
</file>