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A" w:rsidRDefault="00A80ACA" w:rsidP="00A80ACA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A80ACA" w:rsidRDefault="00A80ACA" w:rsidP="00A80ACA">
      <w:pPr>
        <w:autoSpaceDE w:val="0"/>
        <w:autoSpaceDN w:val="0"/>
        <w:adjustRightInd w:val="0"/>
        <w:jc w:val="right"/>
        <w:outlineLvl w:val="0"/>
      </w:pPr>
      <w:r>
        <w:t>к приказу от 27.12.2023 г. г. №215</w:t>
      </w:r>
    </w:p>
    <w:p w:rsidR="00A80ACA" w:rsidRDefault="00A80ACA" w:rsidP="00A80ACA">
      <w:pPr>
        <w:pStyle w:val="ConsPlusTitle"/>
        <w:widowControl/>
        <w:jc w:val="center"/>
      </w:pPr>
      <w:r>
        <w:t xml:space="preserve">ПЛАН МЕРОПРИЯТИЙ  </w:t>
      </w:r>
    </w:p>
    <w:p w:rsidR="00A80ACA" w:rsidRDefault="00A80ACA" w:rsidP="00A80ACA">
      <w:pPr>
        <w:pStyle w:val="ConsPlusTitle"/>
        <w:widowControl/>
        <w:jc w:val="center"/>
      </w:pPr>
      <w:r>
        <w:t>по противодействию коррупции на 2024 г</w:t>
      </w:r>
    </w:p>
    <w:tbl>
      <w:tblPr>
        <w:tblpPr w:leftFromText="180" w:rightFromText="180" w:bottomFromText="200" w:vertAnchor="page" w:horzAnchor="margin" w:tblpX="-743" w:tblpY="285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2"/>
        <w:gridCol w:w="3397"/>
        <w:gridCol w:w="2556"/>
      </w:tblGrid>
      <w:tr w:rsidR="00A80ACA" w:rsidTr="0043393B">
        <w:trPr>
          <w:trHeight w:val="2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bCs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Сроки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A80ACA" w:rsidTr="0043393B">
        <w:trPr>
          <w:trHeight w:val="4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1.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8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2. Рассмотрение вопросов исполнения законодательства в области противодействия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коррупции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• общих </w:t>
            </w:r>
            <w:proofErr w:type="gramStart"/>
            <w:r>
              <w:t>собраниях</w:t>
            </w:r>
            <w:proofErr w:type="gramEnd"/>
            <w:r>
              <w:t xml:space="preserve"> трудового коллектива;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• педагогических </w:t>
            </w:r>
            <w:proofErr w:type="gramStart"/>
            <w:r>
              <w:t>советах</w:t>
            </w:r>
            <w:proofErr w:type="gramEnd"/>
            <w:r>
              <w:t xml:space="preserve">;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принятия нормативных актов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7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3.Организация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Ежегодно, до 30 апреля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0ACA" w:rsidTr="0043393B">
        <w:trPr>
          <w:trHeight w:val="3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4. Проведение анализа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обращений граждан о фактах проявления коррупции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0ACA" w:rsidTr="0043393B">
        <w:trPr>
          <w:trHeight w:val="7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5. Организация и проведение к Международному дню борьбы с коррупцией мероприятий, направленных на формирование в обществе нетерпимости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коррупционному поведению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A80ACA" w:rsidTr="0043393B">
        <w:trPr>
          <w:trHeight w:val="6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</w:pPr>
            <w:proofErr w:type="gramStart"/>
            <w:r>
              <w:t xml:space="preserve">6.Организация правового просвещения учащихся: проведение тематических классных часов, тематических конкурсов среди обучающихся по правам ребенка, бесед на общешкольных родительских собраниях и т.д. 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отдельному плану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A80ACA" w:rsidTr="0043393B">
        <w:trPr>
          <w:trHeight w:val="3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7.Изготовление памяток для родителей 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("Если у Вас требуют взятку", "Это важно знать" и т.п.) </w:t>
            </w:r>
          </w:p>
          <w:p w:rsidR="00A80ACA" w:rsidRDefault="00A80ACA" w:rsidP="0043393B">
            <w:pPr>
              <w:pStyle w:val="Default"/>
              <w:spacing w:line="276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A80ACA" w:rsidTr="0043393B">
        <w:trPr>
          <w:trHeight w:val="9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</w:pPr>
            <w:r>
              <w:t>8. Проведение опроса родителей (законных  представителей) обучающихся, с целью</w:t>
            </w:r>
          </w:p>
          <w:p w:rsidR="00A80ACA" w:rsidRDefault="00A80ACA" w:rsidP="0043393B">
            <w:pPr>
              <w:pStyle w:val="Default"/>
              <w:spacing w:line="276" w:lineRule="auto"/>
            </w:pPr>
            <w:r>
              <w:t xml:space="preserve">определения степени их удовлетворенности работой ОУ, </w:t>
            </w:r>
            <w:r>
              <w:lastRenderedPageBreak/>
              <w:t>качеством предоставляемых услуг</w:t>
            </w:r>
          </w:p>
          <w:p w:rsidR="00A80ACA" w:rsidRDefault="00A80ACA" w:rsidP="0043393B">
            <w:pPr>
              <w:pStyle w:val="Default"/>
              <w:spacing w:line="276" w:lineRule="auto"/>
            </w:pPr>
          </w:p>
          <w:p w:rsidR="00A80ACA" w:rsidRDefault="00A80ACA" w:rsidP="0043393B">
            <w:pPr>
              <w:spacing w:before="30" w:after="30" w:line="276" w:lineRule="auto"/>
              <w:ind w:left="317" w:hanging="284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8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spacing w:before="30" w:after="3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9.Размещение на сайте ОУ информации о противодействии коррупции</w:t>
            </w:r>
          </w:p>
          <w:p w:rsidR="00A80ACA" w:rsidRDefault="00A80ACA" w:rsidP="0043393B">
            <w:pPr>
              <w:spacing w:before="30" w:after="30"/>
              <w:ind w:left="317" w:hanging="284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A80ACA" w:rsidRDefault="00A80ACA" w:rsidP="0043393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A80ACA" w:rsidTr="0043393B">
        <w:trPr>
          <w:trHeight w:val="16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spacing w:before="30" w:after="30" w:line="276" w:lineRule="auto"/>
              <w:rPr>
                <w:lang w:eastAsia="en-US"/>
              </w:rPr>
            </w:pPr>
          </w:p>
          <w:p w:rsidR="00A80ACA" w:rsidRDefault="00A80ACA" w:rsidP="0043393B">
            <w:pPr>
              <w:spacing w:before="30" w:after="30" w:line="276" w:lineRule="auto"/>
              <w:rPr>
                <w:lang w:eastAsia="en-US"/>
              </w:rPr>
            </w:pPr>
            <w:r>
              <w:rPr>
                <w:lang w:eastAsia="en-US"/>
              </w:rPr>
              <w:t>10.  Осуществление личного приема граждан с администрацией школы  по вопросам проявлений коррупции и правонарушений</w:t>
            </w: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17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</w:t>
            </w:r>
          </w:p>
          <w:p w:rsidR="00A80ACA" w:rsidRDefault="00A80ACA" w:rsidP="0043393B">
            <w:pPr>
              <w:spacing w:before="30" w:after="30" w:line="276" w:lineRule="auto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12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0ACA" w:rsidTr="0043393B">
        <w:trPr>
          <w:trHeight w:val="19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>
              <w:rPr>
                <w:color w:val="000000"/>
                <w:lang w:eastAsia="en-US"/>
              </w:rPr>
              <w:t xml:space="preserve">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подарков, а также формирования негативного отношения к дарению подарков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A80ACA" w:rsidTr="0043393B">
        <w:trPr>
          <w:trHeight w:val="16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14.Недопущение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      </w: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  <w:p w:rsidR="00A80ACA" w:rsidRDefault="00A80ACA" w:rsidP="0043393B">
            <w:pPr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CA" w:rsidRDefault="00A80ACA" w:rsidP="0043393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</w:tbl>
    <w:p w:rsidR="00A80ACA" w:rsidRDefault="00A80ACA" w:rsidP="00A80ACA">
      <w:pPr>
        <w:pStyle w:val="Default"/>
      </w:pPr>
    </w:p>
    <w:p w:rsidR="00A80ACA" w:rsidRDefault="00A80ACA" w:rsidP="00A80ACA">
      <w:pPr>
        <w:pStyle w:val="Default"/>
      </w:pPr>
    </w:p>
    <w:p w:rsidR="00A80ACA" w:rsidRDefault="00A80ACA" w:rsidP="00A80ACA">
      <w:pPr>
        <w:pStyle w:val="Default"/>
      </w:pPr>
    </w:p>
    <w:p w:rsidR="00A80ACA" w:rsidRDefault="00A80ACA" w:rsidP="00A80ACA">
      <w:pPr>
        <w:rPr>
          <w:b/>
        </w:rPr>
      </w:pPr>
    </w:p>
    <w:p w:rsidR="00B1443B" w:rsidRDefault="00B1443B"/>
    <w:sectPr w:rsidR="00B1443B" w:rsidSect="00B1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CA"/>
    <w:rsid w:val="00525C91"/>
    <w:rsid w:val="0080195E"/>
    <w:rsid w:val="00A80ACA"/>
    <w:rsid w:val="00B1443B"/>
    <w:rsid w:val="00F3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0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80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2024-11-01T10:34:00Z</dcterms:created>
  <dcterms:modified xsi:type="dcterms:W3CDTF">2024-11-01T10:34:00Z</dcterms:modified>
</cp:coreProperties>
</file>